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590" w:rsidRPr="00CD372A" w:rsidRDefault="00634590">
      <w:pPr>
        <w:rPr>
          <w:b/>
        </w:rPr>
      </w:pPr>
      <w:bookmarkStart w:id="0" w:name="_GoBack"/>
      <w:bookmarkEnd w:id="0"/>
      <w:r w:rsidRPr="00CD372A"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11730" cy="3023286"/>
            <wp:effectExtent l="19050" t="0" r="7620" b="0"/>
            <wp:wrapSquare wrapText="bothSides"/>
            <wp:docPr id="1" name="Picture 0" descr="Scan100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58.JPG"/>
                    <pic:cNvPicPr/>
                  </pic:nvPicPr>
                  <pic:blipFill>
                    <a:blip r:embed="rId7" cstate="print"/>
                    <a:srcRect l="23928" t="30095" r="35493" b="-40"/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3023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D372A">
        <w:rPr>
          <w:b/>
        </w:rPr>
        <w:t>Platform assembly</w:t>
      </w:r>
    </w:p>
    <w:p w:rsidR="00CD372A" w:rsidRDefault="00CD372A"/>
    <w:p w:rsidR="00634590" w:rsidRDefault="00634590" w:rsidP="00634590">
      <w:pPr>
        <w:pStyle w:val="ListParagraph"/>
        <w:ind w:left="2160"/>
      </w:pPr>
      <w:r w:rsidRPr="00CD372A">
        <w:rPr>
          <w:b/>
        </w:rPr>
        <w:t>1</w:t>
      </w:r>
      <w:r>
        <w:t>-Lay out tubes as in figure 1, so y</w:t>
      </w:r>
      <w:r w:rsidR="000D65F4">
        <w:t>our finish dimensions will be 76” length and 32</w:t>
      </w:r>
      <w:r>
        <w:t>” wide</w:t>
      </w:r>
    </w:p>
    <w:p w:rsidR="00CD372A" w:rsidRDefault="00CD372A" w:rsidP="00634590">
      <w:pPr>
        <w:pStyle w:val="ListParagraph"/>
        <w:ind w:left="2160"/>
      </w:pPr>
    </w:p>
    <w:p w:rsidR="00CD372A" w:rsidRDefault="00CD372A" w:rsidP="00634590">
      <w:pPr>
        <w:pStyle w:val="ListParagraph"/>
        <w:ind w:left="2160"/>
      </w:pPr>
    </w:p>
    <w:p w:rsidR="00CD372A" w:rsidRDefault="00CD372A" w:rsidP="00634590">
      <w:pPr>
        <w:pStyle w:val="ListParagraph"/>
        <w:ind w:left="2160"/>
      </w:pPr>
    </w:p>
    <w:p w:rsidR="00634590" w:rsidRDefault="00634590" w:rsidP="00634590">
      <w:pPr>
        <w:pStyle w:val="ListParagraph"/>
        <w:ind w:left="2160"/>
      </w:pPr>
    </w:p>
    <w:p w:rsidR="008C033B" w:rsidRDefault="00AD00E7" w:rsidP="00634590">
      <w:pPr>
        <w:pStyle w:val="ListParagraph"/>
        <w:ind w:left="2160"/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-1638300</wp:posOffset>
                </wp:positionH>
                <wp:positionV relativeFrom="paragraph">
                  <wp:posOffset>1113155</wp:posOffset>
                </wp:positionV>
                <wp:extent cx="716915" cy="299720"/>
                <wp:effectExtent l="9525" t="8890" r="698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372A" w:rsidRDefault="00CD372A" w:rsidP="00CD372A">
                            <w:r>
                              <w:t xml:space="preserve">    Fig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29pt;margin-top:87.65pt;width:56.45pt;height:2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">
                <v:textbox>
                  <w:txbxContent>
                    <w:p w:rsidR="00CD372A" w:rsidRDefault="00CD372A" w:rsidP="00CD372A">
                      <w:r>
                        <w:t xml:space="preserve">    Fig 1</w:t>
                      </w:r>
                    </w:p>
                  </w:txbxContent>
                </v:textbox>
              </v:shape>
            </w:pict>
          </mc:Fallback>
        </mc:AlternateContent>
      </w:r>
      <w:r w:rsidR="00634590" w:rsidRPr="00CD372A">
        <w:rPr>
          <w:b/>
        </w:rPr>
        <w:t>2</w:t>
      </w:r>
      <w:r w:rsidR="00634590">
        <w:t xml:space="preserve">- </w:t>
      </w:r>
      <w:proofErr w:type="gramStart"/>
      <w:r w:rsidR="00634590">
        <w:t>use</w:t>
      </w:r>
      <w:proofErr w:type="gramEnd"/>
      <w:r w:rsidR="00634590">
        <w:t xml:space="preserve"> the sheet metal screws to assemble the corner brackets to the rail tubes Figure 2.</w:t>
      </w:r>
      <w:r w:rsidR="00634590" w:rsidRPr="00634590">
        <w:rPr>
          <w:noProof/>
        </w:rPr>
        <w:t xml:space="preserve"> </w:t>
      </w:r>
      <w:r w:rsidR="00634590">
        <w:rPr>
          <w:noProof/>
        </w:rPr>
        <w:drawing>
          <wp:inline distT="0" distB="0" distL="0" distR="0">
            <wp:extent cx="3217785" cy="2061550"/>
            <wp:effectExtent l="19050" t="0" r="1665" b="0"/>
            <wp:docPr id="4" name="Picture 1" descr="Scan10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an10059.JPG"/>
                    <pic:cNvPicPr/>
                  </pic:nvPicPr>
                  <pic:blipFill>
                    <a:blip r:embed="rId8" cstate="print"/>
                    <a:srcRect t="30822" r="25804" b="3849"/>
                    <a:stretch>
                      <a:fillRect/>
                    </a:stretch>
                  </pic:blipFill>
                  <pic:spPr>
                    <a:xfrm>
                      <a:off x="0" y="0"/>
                      <a:ext cx="3217785" cy="206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4590" w:rsidRDefault="00634590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2C485D">
        <w:rPr>
          <w:noProof/>
        </w:rPr>
        <w:t xml:space="preserve">  </w:t>
      </w:r>
      <w:r>
        <w:rPr>
          <w:noProof/>
        </w:rPr>
        <w:tab/>
      </w:r>
      <w:r w:rsidR="002C485D">
        <w:rPr>
          <w:noProof/>
        </w:rPr>
        <w:t xml:space="preserve">                      </w:t>
      </w:r>
      <w:r>
        <w:rPr>
          <w:noProof/>
        </w:rPr>
        <w:t>Fig 2</w:t>
      </w:r>
    </w:p>
    <w:p w:rsidR="00634590" w:rsidRDefault="00634590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  <w:r w:rsidRPr="00CD372A">
        <w:rPr>
          <w:b/>
          <w:noProof/>
        </w:rPr>
        <w:t>3</w:t>
      </w:r>
      <w:r>
        <w:rPr>
          <w:noProof/>
        </w:rPr>
        <w:t>- make sure that all bracket screws are  put in (4) in each bracket</w:t>
      </w:r>
    </w:p>
    <w:p w:rsidR="00CD372A" w:rsidRDefault="00CD372A" w:rsidP="00634590">
      <w:pPr>
        <w:pStyle w:val="ListParagraph"/>
        <w:ind w:left="2160"/>
        <w:rPr>
          <w:noProof/>
        </w:rPr>
      </w:pPr>
    </w:p>
    <w:p w:rsidR="00CD372A" w:rsidRDefault="00CD372A" w:rsidP="00634590">
      <w:pPr>
        <w:pStyle w:val="ListParagraph"/>
        <w:ind w:left="2160"/>
        <w:rPr>
          <w:noProof/>
        </w:rPr>
      </w:pPr>
    </w:p>
    <w:p w:rsidR="00634590" w:rsidRDefault="00634590" w:rsidP="00634590">
      <w:pPr>
        <w:pStyle w:val="ListParagraph"/>
        <w:ind w:left="2160"/>
        <w:rPr>
          <w:noProof/>
        </w:rPr>
      </w:pPr>
      <w:r w:rsidRPr="00CD372A">
        <w:rPr>
          <w:b/>
          <w:noProof/>
        </w:rPr>
        <w:t>4</w:t>
      </w:r>
      <w:r w:rsidR="00CD372A">
        <w:rPr>
          <w:noProof/>
        </w:rPr>
        <w:t>- center supprt tub</w:t>
      </w:r>
      <w:r>
        <w:rPr>
          <w:noProof/>
        </w:rPr>
        <w:t>e should be placed so you</w:t>
      </w:r>
      <w:r w:rsidR="00CD372A">
        <w:rPr>
          <w:noProof/>
        </w:rPr>
        <w:t>r</w:t>
      </w:r>
      <w:r>
        <w:rPr>
          <w:noProof/>
        </w:rPr>
        <w:t xml:space="preserve"> top material </w:t>
      </w:r>
      <w:r w:rsidR="00CD372A">
        <w:rPr>
          <w:noProof/>
        </w:rPr>
        <w:t xml:space="preserve">( </w:t>
      </w:r>
      <w:r w:rsidR="00CD372A" w:rsidRPr="002C05B6">
        <w:rPr>
          <w:b/>
          <w:noProof/>
          <w:color w:val="FF0000"/>
        </w:rPr>
        <w:t>not included</w:t>
      </w:r>
      <w:r w:rsidR="00CD372A">
        <w:rPr>
          <w:noProof/>
        </w:rPr>
        <w:t xml:space="preserve"> ) </w:t>
      </w:r>
      <w:r>
        <w:rPr>
          <w:noProof/>
        </w:rPr>
        <w:t xml:space="preserve">will be well supported </w:t>
      </w:r>
      <w:r w:rsidR="00CD372A">
        <w:rPr>
          <w:noProof/>
        </w:rPr>
        <w:t>when attached</w:t>
      </w:r>
    </w:p>
    <w:p w:rsidR="00CD372A" w:rsidRDefault="00CD372A" w:rsidP="00634590">
      <w:pPr>
        <w:pStyle w:val="ListParagraph"/>
        <w:ind w:left="2160"/>
        <w:rPr>
          <w:noProof/>
        </w:rPr>
      </w:pPr>
    </w:p>
    <w:p w:rsidR="00CD372A" w:rsidRDefault="00CD372A" w:rsidP="00634590">
      <w:pPr>
        <w:pStyle w:val="ListParagraph"/>
        <w:ind w:left="2160"/>
        <w:rPr>
          <w:noProof/>
        </w:rPr>
      </w:pPr>
    </w:p>
    <w:p w:rsidR="002C485D" w:rsidRDefault="00CD372A" w:rsidP="00634590">
      <w:pPr>
        <w:pStyle w:val="ListParagraph"/>
        <w:ind w:left="2160"/>
        <w:rPr>
          <w:noProof/>
        </w:rPr>
      </w:pPr>
      <w:r>
        <w:rPr>
          <w:b/>
          <w:noProof/>
        </w:rPr>
        <w:t>5</w:t>
      </w:r>
      <w:r w:rsidRPr="00CD372A">
        <w:rPr>
          <w:noProof/>
        </w:rPr>
        <w:t>-</w:t>
      </w:r>
      <w:r>
        <w:rPr>
          <w:noProof/>
        </w:rPr>
        <w:t xml:space="preserve"> attach your </w:t>
      </w:r>
      <w:r w:rsidR="002C485D">
        <w:rPr>
          <w:noProof/>
        </w:rPr>
        <w:t xml:space="preserve">mattress support to the </w:t>
      </w:r>
      <w:r>
        <w:rPr>
          <w:noProof/>
        </w:rPr>
        <w:t>top</w:t>
      </w:r>
      <w:r w:rsidR="002C485D">
        <w:rPr>
          <w:noProof/>
        </w:rPr>
        <w:t xml:space="preserve"> of the headboard side of the platform</w:t>
      </w:r>
      <w:r>
        <w:rPr>
          <w:noProof/>
        </w:rPr>
        <w:t xml:space="preserve"> </w:t>
      </w:r>
      <w:r w:rsidR="002C485D">
        <w:rPr>
          <w:noProof/>
        </w:rPr>
        <w:t>, to keep mattress in place</w:t>
      </w:r>
    </w:p>
    <w:p w:rsidR="002C485D" w:rsidRDefault="002C485D" w:rsidP="00634590">
      <w:pPr>
        <w:pStyle w:val="ListParagraph"/>
        <w:ind w:left="2160"/>
        <w:rPr>
          <w:noProof/>
        </w:rPr>
      </w:pPr>
    </w:p>
    <w:p w:rsidR="00CD372A" w:rsidRDefault="002C485D" w:rsidP="00634590">
      <w:pPr>
        <w:pStyle w:val="ListParagraph"/>
        <w:ind w:left="2160"/>
        <w:rPr>
          <w:noProof/>
        </w:rPr>
      </w:pPr>
      <w:r w:rsidRPr="002C485D">
        <w:rPr>
          <w:b/>
          <w:noProof/>
        </w:rPr>
        <w:t>6</w:t>
      </w:r>
      <w:r>
        <w:rPr>
          <w:noProof/>
        </w:rPr>
        <w:t>-attach your</w:t>
      </w:r>
      <w:r w:rsidR="00567E92">
        <w:rPr>
          <w:noProof/>
        </w:rPr>
        <w:t xml:space="preserve"> </w:t>
      </w:r>
      <w:r w:rsidR="00CD372A">
        <w:rPr>
          <w:noProof/>
        </w:rPr>
        <w:t>material to the tube framework  to complete the platform</w:t>
      </w:r>
    </w:p>
    <w:p w:rsidR="00CD372A" w:rsidRDefault="00CD372A" w:rsidP="00634590">
      <w:pPr>
        <w:pStyle w:val="ListParagraph"/>
        <w:ind w:left="2160"/>
      </w:pPr>
    </w:p>
    <w:p w:rsidR="00634590" w:rsidRDefault="00634590" w:rsidP="00634590">
      <w:pPr>
        <w:pStyle w:val="ListParagraph"/>
        <w:ind w:left="2160"/>
      </w:pPr>
    </w:p>
    <w:sectPr w:rsidR="00634590" w:rsidSect="008C033B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41A5" w:rsidRDefault="002441A5" w:rsidP="00CD372A">
      <w:pPr>
        <w:spacing w:after="0" w:line="240" w:lineRule="auto"/>
      </w:pPr>
      <w:r>
        <w:separator/>
      </w:r>
    </w:p>
  </w:endnote>
  <w:endnote w:type="continuationSeparator" w:id="0">
    <w:p w:rsidR="002441A5" w:rsidRDefault="002441A5" w:rsidP="00CD3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41A5" w:rsidRDefault="002441A5" w:rsidP="00CD372A">
      <w:pPr>
        <w:spacing w:after="0" w:line="240" w:lineRule="auto"/>
      </w:pPr>
      <w:r>
        <w:separator/>
      </w:r>
    </w:p>
  </w:footnote>
  <w:footnote w:type="continuationSeparator" w:id="0">
    <w:p w:rsidR="002441A5" w:rsidRDefault="002441A5" w:rsidP="00CD3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72A" w:rsidRDefault="00CD372A">
    <w:pPr>
      <w:pStyle w:val="Header"/>
    </w:pPr>
  </w:p>
  <w:p w:rsidR="00CD372A" w:rsidRDefault="00CD372A">
    <w:pPr>
      <w:pStyle w:val="Header"/>
    </w:pPr>
  </w:p>
  <w:p w:rsidR="00CD372A" w:rsidRDefault="00CD37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B6A71"/>
    <w:multiLevelType w:val="hybridMultilevel"/>
    <w:tmpl w:val="D410297C"/>
    <w:lvl w:ilvl="0" w:tplc="5930F21C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ACA2883"/>
    <w:multiLevelType w:val="hybridMultilevel"/>
    <w:tmpl w:val="D8421918"/>
    <w:lvl w:ilvl="0" w:tplc="2C644BD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590"/>
    <w:rsid w:val="00083BB3"/>
    <w:rsid w:val="000D65F4"/>
    <w:rsid w:val="002441A5"/>
    <w:rsid w:val="002C05B6"/>
    <w:rsid w:val="002C485D"/>
    <w:rsid w:val="00360D49"/>
    <w:rsid w:val="00567E92"/>
    <w:rsid w:val="00634590"/>
    <w:rsid w:val="008C033B"/>
    <w:rsid w:val="008F164E"/>
    <w:rsid w:val="00A11B25"/>
    <w:rsid w:val="00AD00E7"/>
    <w:rsid w:val="00BA13C1"/>
    <w:rsid w:val="00CD372A"/>
    <w:rsid w:val="00F64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D39018-B94B-422A-B0C2-73FAAC1F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033B"/>
  </w:style>
  <w:style w:type="paragraph" w:styleId="Heading1">
    <w:name w:val="heading 1"/>
    <w:basedOn w:val="Normal"/>
    <w:next w:val="Normal"/>
    <w:link w:val="Heading1Char"/>
    <w:uiPriority w:val="9"/>
    <w:qFormat/>
    <w:rsid w:val="00CD372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4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5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345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D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72A"/>
  </w:style>
  <w:style w:type="paragraph" w:styleId="Footer">
    <w:name w:val="footer"/>
    <w:basedOn w:val="Normal"/>
    <w:link w:val="FooterChar"/>
    <w:uiPriority w:val="99"/>
    <w:semiHidden/>
    <w:unhideWhenUsed/>
    <w:rsid w:val="00CD37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72A"/>
  </w:style>
  <w:style w:type="paragraph" w:styleId="NoSpacing">
    <w:name w:val="No Spacing"/>
    <w:uiPriority w:val="1"/>
    <w:qFormat/>
    <w:rsid w:val="00CD372A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D37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Disher</dc:creator>
  <cp:keywords/>
  <dc:description/>
  <cp:lastModifiedBy>Luann Baldoni</cp:lastModifiedBy>
  <cp:revision>2</cp:revision>
  <cp:lastPrinted>2018-06-25T14:17:00Z</cp:lastPrinted>
  <dcterms:created xsi:type="dcterms:W3CDTF">2018-10-24T17:50:00Z</dcterms:created>
  <dcterms:modified xsi:type="dcterms:W3CDTF">2018-10-24T17:50:00Z</dcterms:modified>
</cp:coreProperties>
</file>